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7D9" w:rsidRDefault="00D637D9" w:rsidP="00D637D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Терроризм һәм экстремизм буенча  эш  планы.</w:t>
      </w:r>
    </w:p>
    <w:tbl>
      <w:tblPr>
        <w:tblW w:w="9782" w:type="dxa"/>
        <w:shd w:val="clear" w:color="auto" w:fill="ECECEC"/>
        <w:tblLayout w:type="fixed"/>
        <w:tblCellMar>
          <w:left w:w="0" w:type="dxa"/>
          <w:right w:w="0" w:type="dxa"/>
        </w:tblCellMar>
        <w:tblLook w:val="04A0"/>
      </w:tblPr>
      <w:tblGrid>
        <w:gridCol w:w="677"/>
        <w:gridCol w:w="5561"/>
        <w:gridCol w:w="2126"/>
        <w:gridCol w:w="1418"/>
      </w:tblGrid>
      <w:tr w:rsidR="00D637D9" w:rsidTr="00D637D9">
        <w:tc>
          <w:tcPr>
            <w:tcW w:w="6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Җаваплы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Вакыты</w:t>
            </w:r>
          </w:p>
        </w:tc>
      </w:tr>
      <w:tr w:rsidR="00D637D9" w:rsidTr="00D637D9">
        <w:trPr>
          <w:trHeight w:val="1379"/>
        </w:trPr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Эктремизм буенча мәгариф һәм белем бирү учреждениясендә  шәхси һәм коллективка бурычларны булдыру һәм формалаштыру</w:t>
            </w:r>
          </w:p>
          <w:p w:rsidR="00D637D9" w:rsidRDefault="00D637D9" w:rsidP="00643E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”Экстремизмга – Юк!”  укучыларның куркынычсызлыгын саклау көне үткәрү.</w:t>
            </w:r>
          </w:p>
          <w:p w:rsidR="00D637D9" w:rsidRDefault="00D637D9" w:rsidP="00643E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“Өйдә, урамда һәм мәктәптә” темасына класс сәгатьләре</w:t>
            </w:r>
          </w:p>
          <w:p w:rsidR="00D637D9" w:rsidRDefault="00D637D9" w:rsidP="00643E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Эвакуацион мероприятие.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Здания  һәм мәктәп тирәсендәге  шикле предметларны тикшерү. Педагогик киңәшмә, ата-аналар җыелышында сөйләшүләр алып бару.</w:t>
            </w:r>
          </w:p>
          <w:p w:rsidR="00D637D9" w:rsidRDefault="00D637D9" w:rsidP="00643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“Терроризмга каршы көрәштә теләктәшлек көне”ндә катнашу.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Тарихи, гореф-гадәтләр, халык традицияләре буенча профилактик чаралар үткәрү.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Полиция хезмәткәрләре, сак хезмәткәрләре белән очрашулар оештыру.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 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:rsidR="00D637D9" w:rsidTr="00D637D9">
        <w:trPr>
          <w:trHeight w:val="866"/>
        </w:trPr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“Толерантлы тәртип һәм рухи-әхлакый тәрбия” темасы буенча класс сәгатьләре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rPr>
          <w:trHeight w:val="1120"/>
        </w:trPr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“Туган йортым – Татарстан” темасы буенча сочинение конкурсы. Иң яхшы счинениены “Арча хәбәрләре”газетасында бастыру.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Филологлар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637D9" w:rsidTr="00D637D9"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1-4 класслар өчен “ Туган илем- иркә гөлем” исеме астында уеннар, викторина.</w:t>
            </w:r>
          </w:p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Класс җитәкчеләре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декабрь</w:t>
            </w:r>
          </w:p>
        </w:tc>
      </w:tr>
      <w:tr w:rsidR="00D637D9" w:rsidTr="00D637D9">
        <w:trPr>
          <w:trHeight w:val="1154"/>
        </w:trPr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Ветераннар советы һәм яшьләр оешмасы белән терроризм һәм экстремизмга каршы эш алып бару.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9.             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Дәресләрдә һәм тәрбия чараларында  укучыларның толеранлык  сыйфатларын булдыру.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Класс җитәкчесе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rPr>
          <w:trHeight w:val="903"/>
        </w:trPr>
        <w:tc>
          <w:tcPr>
            <w:tcW w:w="6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МЧС хезмәткәрләре белән очрашып куркынычсызлык кагыйдәләрен аңлату.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  <w:p w:rsidR="00D637D9" w:rsidRDefault="00D637D9" w:rsidP="00643E0B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Класс җитәкчеләре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rPr>
          <w:trHeight w:val="689"/>
        </w:trPr>
        <w:tc>
          <w:tcPr>
            <w:tcW w:w="6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11.           </w:t>
            </w:r>
          </w:p>
        </w:tc>
        <w:tc>
          <w:tcPr>
            <w:tcW w:w="556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Экстремизм һәм терроризм буенча конфликтларда психологик консультацияләр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Спорт-культура чараларында катнашу.</w:t>
            </w:r>
            <w:proofErr w:type="spellStart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>ягым</w:t>
            </w:r>
            <w:proofErr w:type="spellEnd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>табига</w:t>
            </w:r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softHyphen/>
              <w:t>те</w:t>
            </w:r>
            <w:proofErr w:type="spellEnd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>темасына</w:t>
            </w:r>
            <w:proofErr w:type="spellEnd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t>плакат</w:t>
            </w:r>
            <w:r>
              <w:rPr>
                <w:rStyle w:val="FontStyle17"/>
                <w:rFonts w:ascii="Times New Roman" w:hAnsi="Times New Roman" w:cs="Times New Roman"/>
                <w:sz w:val="24"/>
                <w:szCs w:val="24"/>
              </w:rPr>
              <w:softHyphen/>
              <w:t>лар</w:t>
            </w:r>
            <w:proofErr w:type="spellEnd"/>
            <w:r>
              <w:rPr>
                <w:rStyle w:val="FontStyle17"/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Физкультура укытучылары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  <w:tr w:rsidR="00D637D9" w:rsidTr="00D637D9">
        <w:tc>
          <w:tcPr>
            <w:tcW w:w="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           </w:t>
            </w:r>
          </w:p>
        </w:tc>
        <w:tc>
          <w:tcPr>
            <w:tcW w:w="5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Экстремизм һәм терроризм буенча стендлар булдыру, яңарту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ТЭБДУ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7D9" w:rsidRDefault="00D637D9" w:rsidP="00643E0B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</w:tr>
    </w:tbl>
    <w:p w:rsidR="003A631C" w:rsidRDefault="003A631C"/>
    <w:sectPr w:rsidR="003A631C" w:rsidSect="003A6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37D9"/>
    <w:rsid w:val="003A631C"/>
    <w:rsid w:val="00C4203C"/>
    <w:rsid w:val="00D637D9"/>
    <w:rsid w:val="00EB2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7D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basedOn w:val="a0"/>
    <w:uiPriority w:val="99"/>
    <w:qFormat/>
    <w:rsid w:val="00D637D9"/>
    <w:rPr>
      <w:rFonts w:ascii="Microsoft Sans Serif" w:hAnsi="Microsoft Sans Serif" w:cs="Microsoft Sans Serif" w:hint="default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тест</dc:creator>
  <cp:lastModifiedBy>тест</cp:lastModifiedBy>
  <cp:revision>1</cp:revision>
  <dcterms:created xsi:type="dcterms:W3CDTF">2017-12-01T16:20:00Z</dcterms:created>
  <dcterms:modified xsi:type="dcterms:W3CDTF">2017-12-01T16:22:00Z</dcterms:modified>
</cp:coreProperties>
</file>